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楷体_GB2312" w:hAnsi="楷体_GB2312" w:eastAsia="楷体_GB2312" w:cs="楷体_GB2312"/>
          <w:color w:val="333333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333333"/>
          <w:sz w:val="32"/>
          <w:szCs w:val="32"/>
          <w:lang w:val="en-US" w:eastAsia="zh-CN"/>
        </w:rPr>
        <w:t>附件二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240"/>
        <w:jc w:val="center"/>
        <w:textAlignment w:val="auto"/>
        <w:rPr>
          <w:rFonts w:hint="eastAsia" w:ascii="楷体_GB2312" w:hAnsi="楷体_GB2312" w:eastAsia="楷体_GB2312" w:cs="楷体_GB2312"/>
          <w:b/>
          <w:bCs/>
          <w:color w:val="333333"/>
          <w:sz w:val="36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333333"/>
          <w:sz w:val="36"/>
          <w:szCs w:val="36"/>
          <w:lang w:val="en-US" w:eastAsia="zh-CN"/>
        </w:rPr>
        <w:t>珠海市水务建设工程文明工地检查评分汇总表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24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333333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333333"/>
          <w:sz w:val="32"/>
          <w:szCs w:val="32"/>
          <w:lang w:val="en-US" w:eastAsia="zh-CN"/>
        </w:rPr>
        <w:t>工程名称：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24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333333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333333"/>
          <w:sz w:val="32"/>
          <w:szCs w:val="32"/>
          <w:lang w:val="en-US" w:eastAsia="zh-CN"/>
        </w:rPr>
        <w:t>施工单位：</w:t>
      </w:r>
    </w:p>
    <w:tbl>
      <w:tblPr>
        <w:tblStyle w:val="6"/>
        <w:tblW w:w="847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893"/>
        <w:gridCol w:w="1797"/>
        <w:gridCol w:w="1544"/>
        <w:gridCol w:w="1544"/>
        <w:gridCol w:w="198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09" w:type="dxa"/>
          </w:tcPr>
          <w:p>
            <w:pPr>
              <w:pStyle w:val="11"/>
              <w:spacing w:before="177"/>
              <w:ind w:left="87" w:right="81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333333"/>
                <w:sz w:val="24"/>
                <w:szCs w:val="24"/>
              </w:rPr>
              <w:t>序号</w:t>
            </w:r>
          </w:p>
        </w:tc>
        <w:tc>
          <w:tcPr>
            <w:tcW w:w="2690" w:type="dxa"/>
            <w:gridSpan w:val="2"/>
          </w:tcPr>
          <w:p>
            <w:pPr>
              <w:pStyle w:val="11"/>
              <w:spacing w:before="177"/>
              <w:ind w:left="1048" w:right="1102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333333"/>
                <w:sz w:val="24"/>
                <w:szCs w:val="24"/>
              </w:rPr>
              <w:t>类别</w:t>
            </w:r>
          </w:p>
        </w:tc>
        <w:tc>
          <w:tcPr>
            <w:tcW w:w="1544" w:type="dxa"/>
          </w:tcPr>
          <w:p>
            <w:pPr>
              <w:pStyle w:val="11"/>
              <w:spacing w:before="177"/>
              <w:ind w:left="34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333333"/>
                <w:sz w:val="24"/>
                <w:szCs w:val="24"/>
              </w:rPr>
              <w:t>应得分</w:t>
            </w:r>
          </w:p>
        </w:tc>
        <w:tc>
          <w:tcPr>
            <w:tcW w:w="1544" w:type="dxa"/>
          </w:tcPr>
          <w:p>
            <w:pPr>
              <w:pStyle w:val="11"/>
              <w:spacing w:before="177"/>
              <w:ind w:left="34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333333"/>
                <w:sz w:val="24"/>
                <w:szCs w:val="24"/>
              </w:rPr>
              <w:t>实得分</w:t>
            </w:r>
          </w:p>
        </w:tc>
        <w:tc>
          <w:tcPr>
            <w:tcW w:w="1985" w:type="dxa"/>
          </w:tcPr>
          <w:p>
            <w:pPr>
              <w:pStyle w:val="11"/>
              <w:spacing w:before="177"/>
              <w:ind w:left="58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333333"/>
                <w:sz w:val="24"/>
                <w:szCs w:val="24"/>
              </w:rPr>
              <w:t>折合分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09" w:type="dxa"/>
          </w:tcPr>
          <w:p>
            <w:pPr>
              <w:pStyle w:val="11"/>
              <w:spacing w:before="99"/>
              <w:ind w:left="15"/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333333"/>
                <w:sz w:val="24"/>
                <w:szCs w:val="24"/>
              </w:rPr>
              <w:t>1</w:t>
            </w:r>
          </w:p>
        </w:tc>
        <w:tc>
          <w:tcPr>
            <w:tcW w:w="893" w:type="dxa"/>
            <w:vMerge w:val="restart"/>
          </w:tcPr>
          <w:p>
            <w:pPr>
              <w:pStyle w:val="11"/>
              <w:rPr>
                <w:sz w:val="24"/>
                <w:szCs w:val="24"/>
              </w:rPr>
            </w:pPr>
          </w:p>
          <w:p>
            <w:pPr>
              <w:pStyle w:val="11"/>
              <w:rPr>
                <w:sz w:val="24"/>
                <w:szCs w:val="24"/>
              </w:rPr>
            </w:pPr>
          </w:p>
          <w:p>
            <w:pPr>
              <w:pStyle w:val="11"/>
              <w:rPr>
                <w:sz w:val="24"/>
                <w:szCs w:val="24"/>
              </w:rPr>
            </w:pPr>
          </w:p>
          <w:p>
            <w:pPr>
              <w:pStyle w:val="11"/>
              <w:spacing w:before="7"/>
              <w:rPr>
                <w:sz w:val="24"/>
                <w:szCs w:val="24"/>
              </w:rPr>
            </w:pPr>
          </w:p>
          <w:p>
            <w:pPr>
              <w:pStyle w:val="11"/>
              <w:spacing w:line="319" w:lineRule="auto"/>
              <w:ind w:left="106" w:right="87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内 业检 查</w:t>
            </w:r>
          </w:p>
        </w:tc>
        <w:tc>
          <w:tcPr>
            <w:tcW w:w="1797" w:type="dxa"/>
          </w:tcPr>
          <w:p>
            <w:pPr>
              <w:pStyle w:val="11"/>
              <w:spacing w:before="178"/>
              <w:ind w:left="346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综合管理</w:t>
            </w:r>
          </w:p>
        </w:tc>
        <w:tc>
          <w:tcPr>
            <w:tcW w:w="1544" w:type="dxa"/>
          </w:tcPr>
          <w:p>
            <w:pPr>
              <w:pStyle w:val="11"/>
              <w:spacing w:before="178"/>
              <w:ind w:left="448" w:right="557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20</w:t>
            </w:r>
          </w:p>
        </w:tc>
        <w:tc>
          <w:tcPr>
            <w:tcW w:w="1544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09" w:type="dxa"/>
          </w:tcPr>
          <w:p>
            <w:pPr>
              <w:pStyle w:val="11"/>
              <w:spacing w:before="97"/>
              <w:ind w:left="15"/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333333"/>
                <w:sz w:val="24"/>
                <w:szCs w:val="24"/>
              </w:rPr>
              <w:t>2</w:t>
            </w:r>
          </w:p>
        </w:tc>
        <w:tc>
          <w:tcPr>
            <w:tcW w:w="893" w:type="dxa"/>
            <w:vMerge w:val="continue"/>
            <w:tcBorders>
              <w:top w:val="nil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97" w:type="dxa"/>
          </w:tcPr>
          <w:p>
            <w:pPr>
              <w:pStyle w:val="11"/>
              <w:spacing w:before="176"/>
              <w:ind w:left="346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安全管理</w:t>
            </w:r>
          </w:p>
        </w:tc>
        <w:tc>
          <w:tcPr>
            <w:tcW w:w="1544" w:type="dxa"/>
          </w:tcPr>
          <w:p>
            <w:pPr>
              <w:pStyle w:val="11"/>
              <w:spacing w:before="176"/>
              <w:ind w:left="448" w:right="557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25</w:t>
            </w:r>
          </w:p>
        </w:tc>
        <w:tc>
          <w:tcPr>
            <w:tcW w:w="1544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709" w:type="dxa"/>
          </w:tcPr>
          <w:p>
            <w:pPr>
              <w:pStyle w:val="11"/>
              <w:spacing w:before="98"/>
              <w:ind w:left="15"/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333333"/>
                <w:sz w:val="24"/>
                <w:szCs w:val="24"/>
              </w:rPr>
              <w:t>3</w:t>
            </w:r>
          </w:p>
        </w:tc>
        <w:tc>
          <w:tcPr>
            <w:tcW w:w="893" w:type="dxa"/>
            <w:vMerge w:val="continue"/>
            <w:tcBorders>
              <w:top w:val="nil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97" w:type="dxa"/>
          </w:tcPr>
          <w:p>
            <w:pPr>
              <w:pStyle w:val="11"/>
              <w:spacing w:before="178"/>
              <w:ind w:left="346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质量管理</w:t>
            </w:r>
          </w:p>
        </w:tc>
        <w:tc>
          <w:tcPr>
            <w:tcW w:w="1544" w:type="dxa"/>
          </w:tcPr>
          <w:p>
            <w:pPr>
              <w:pStyle w:val="11"/>
              <w:spacing w:before="178"/>
              <w:ind w:left="448" w:right="557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25</w:t>
            </w:r>
          </w:p>
        </w:tc>
        <w:tc>
          <w:tcPr>
            <w:tcW w:w="1544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09" w:type="dxa"/>
          </w:tcPr>
          <w:p>
            <w:pPr>
              <w:pStyle w:val="11"/>
              <w:spacing w:before="97"/>
              <w:ind w:left="15"/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333333"/>
                <w:sz w:val="24"/>
                <w:szCs w:val="24"/>
              </w:rPr>
              <w:t>4</w:t>
            </w:r>
          </w:p>
        </w:tc>
        <w:tc>
          <w:tcPr>
            <w:tcW w:w="893" w:type="dxa"/>
            <w:vMerge w:val="continue"/>
            <w:tcBorders>
              <w:top w:val="nil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97" w:type="dxa"/>
          </w:tcPr>
          <w:p>
            <w:pPr>
              <w:pStyle w:val="11"/>
              <w:spacing w:before="176"/>
              <w:ind w:left="346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宣传教育</w:t>
            </w:r>
          </w:p>
        </w:tc>
        <w:tc>
          <w:tcPr>
            <w:tcW w:w="1544" w:type="dxa"/>
          </w:tcPr>
          <w:p>
            <w:pPr>
              <w:pStyle w:val="11"/>
              <w:spacing w:before="176"/>
              <w:ind w:left="448" w:right="557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15</w:t>
            </w:r>
          </w:p>
        </w:tc>
        <w:tc>
          <w:tcPr>
            <w:tcW w:w="1544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09" w:type="dxa"/>
          </w:tcPr>
          <w:p>
            <w:pPr>
              <w:pStyle w:val="11"/>
              <w:spacing w:before="98"/>
              <w:ind w:left="15"/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333333"/>
                <w:sz w:val="24"/>
                <w:szCs w:val="24"/>
              </w:rPr>
              <w:t>5</w:t>
            </w:r>
          </w:p>
        </w:tc>
        <w:tc>
          <w:tcPr>
            <w:tcW w:w="893" w:type="dxa"/>
            <w:vMerge w:val="continue"/>
            <w:tcBorders>
              <w:top w:val="nil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97" w:type="dxa"/>
          </w:tcPr>
          <w:p>
            <w:pPr>
              <w:pStyle w:val="11"/>
              <w:spacing w:before="177"/>
              <w:ind w:left="346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卫生防疫</w:t>
            </w:r>
          </w:p>
        </w:tc>
        <w:tc>
          <w:tcPr>
            <w:tcW w:w="1544" w:type="dxa"/>
          </w:tcPr>
          <w:p>
            <w:pPr>
              <w:pStyle w:val="11"/>
              <w:spacing w:before="177"/>
              <w:ind w:left="448" w:right="557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15</w:t>
            </w:r>
          </w:p>
        </w:tc>
        <w:tc>
          <w:tcPr>
            <w:tcW w:w="1544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09" w:type="dxa"/>
          </w:tcPr>
          <w:p>
            <w:pPr>
              <w:pStyle w:val="11"/>
              <w:spacing w:before="99"/>
              <w:ind w:left="15"/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333333"/>
                <w:sz w:val="24"/>
                <w:szCs w:val="24"/>
              </w:rPr>
              <w:t>6</w:t>
            </w:r>
          </w:p>
        </w:tc>
        <w:tc>
          <w:tcPr>
            <w:tcW w:w="2690" w:type="dxa"/>
            <w:gridSpan w:val="2"/>
          </w:tcPr>
          <w:p>
            <w:pPr>
              <w:pStyle w:val="11"/>
              <w:spacing w:before="178"/>
              <w:ind w:left="586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小计</w:t>
            </w:r>
          </w:p>
        </w:tc>
        <w:tc>
          <w:tcPr>
            <w:tcW w:w="1544" w:type="dxa"/>
          </w:tcPr>
          <w:p>
            <w:pPr>
              <w:pStyle w:val="11"/>
              <w:spacing w:before="178"/>
              <w:ind w:left="567" w:right="557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100</w:t>
            </w:r>
          </w:p>
        </w:tc>
        <w:tc>
          <w:tcPr>
            <w:tcW w:w="1544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pStyle w:val="11"/>
              <w:spacing w:before="178"/>
              <w:ind w:left="587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40%（</w:t>
            </w:r>
            <w:r>
              <w:rPr>
                <w:rFonts w:hint="eastAsia"/>
                <w:color w:val="333333"/>
                <w:spacing w:val="69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333333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709" w:type="dxa"/>
          </w:tcPr>
          <w:p>
            <w:pPr>
              <w:pStyle w:val="11"/>
              <w:spacing w:before="98"/>
              <w:ind w:left="15"/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333333"/>
                <w:sz w:val="24"/>
                <w:szCs w:val="24"/>
              </w:rPr>
              <w:t>7</w:t>
            </w:r>
          </w:p>
        </w:tc>
        <w:tc>
          <w:tcPr>
            <w:tcW w:w="893" w:type="dxa"/>
            <w:vMerge w:val="restart"/>
          </w:tcPr>
          <w:p>
            <w:pPr>
              <w:pStyle w:val="11"/>
              <w:rPr>
                <w:sz w:val="24"/>
                <w:szCs w:val="24"/>
              </w:rPr>
            </w:pPr>
          </w:p>
          <w:p>
            <w:pPr>
              <w:pStyle w:val="11"/>
              <w:rPr>
                <w:sz w:val="24"/>
                <w:szCs w:val="24"/>
              </w:rPr>
            </w:pPr>
          </w:p>
          <w:p>
            <w:pPr>
              <w:pStyle w:val="11"/>
              <w:rPr>
                <w:sz w:val="24"/>
                <w:szCs w:val="24"/>
              </w:rPr>
            </w:pPr>
          </w:p>
          <w:p>
            <w:pPr>
              <w:pStyle w:val="11"/>
              <w:rPr>
                <w:sz w:val="24"/>
                <w:szCs w:val="24"/>
              </w:rPr>
            </w:pPr>
          </w:p>
          <w:p>
            <w:pPr>
              <w:pStyle w:val="11"/>
              <w:spacing w:before="211" w:line="319" w:lineRule="auto"/>
              <w:ind w:left="106" w:right="87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工 地现 场</w:t>
            </w:r>
          </w:p>
        </w:tc>
        <w:tc>
          <w:tcPr>
            <w:tcW w:w="1797" w:type="dxa"/>
          </w:tcPr>
          <w:p>
            <w:pPr>
              <w:pStyle w:val="11"/>
              <w:spacing w:before="177"/>
              <w:ind w:left="346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综合管理</w:t>
            </w:r>
          </w:p>
        </w:tc>
        <w:tc>
          <w:tcPr>
            <w:tcW w:w="1544" w:type="dxa"/>
          </w:tcPr>
          <w:p>
            <w:pPr>
              <w:pStyle w:val="11"/>
              <w:spacing w:before="177"/>
              <w:ind w:left="448" w:right="557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20</w:t>
            </w:r>
          </w:p>
        </w:tc>
        <w:tc>
          <w:tcPr>
            <w:tcW w:w="1544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09" w:type="dxa"/>
          </w:tcPr>
          <w:p>
            <w:pPr>
              <w:pStyle w:val="11"/>
              <w:spacing w:before="98"/>
              <w:ind w:left="15"/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333333"/>
                <w:sz w:val="24"/>
                <w:szCs w:val="24"/>
              </w:rPr>
              <w:t>8</w:t>
            </w:r>
          </w:p>
        </w:tc>
        <w:tc>
          <w:tcPr>
            <w:tcW w:w="893" w:type="dxa"/>
            <w:vMerge w:val="continue"/>
            <w:tcBorders>
              <w:top w:val="nil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97" w:type="dxa"/>
          </w:tcPr>
          <w:p>
            <w:pPr>
              <w:pStyle w:val="11"/>
              <w:spacing w:before="178"/>
              <w:ind w:left="346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安全管理</w:t>
            </w:r>
          </w:p>
        </w:tc>
        <w:tc>
          <w:tcPr>
            <w:tcW w:w="1544" w:type="dxa"/>
          </w:tcPr>
          <w:p>
            <w:pPr>
              <w:pStyle w:val="11"/>
              <w:spacing w:before="178"/>
              <w:ind w:left="448" w:right="557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20</w:t>
            </w:r>
          </w:p>
        </w:tc>
        <w:tc>
          <w:tcPr>
            <w:tcW w:w="1544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709" w:type="dxa"/>
          </w:tcPr>
          <w:p>
            <w:pPr>
              <w:pStyle w:val="11"/>
              <w:spacing w:before="97"/>
              <w:ind w:left="15"/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333333"/>
                <w:sz w:val="24"/>
                <w:szCs w:val="24"/>
              </w:rPr>
              <w:t>9</w:t>
            </w:r>
          </w:p>
        </w:tc>
        <w:tc>
          <w:tcPr>
            <w:tcW w:w="893" w:type="dxa"/>
            <w:vMerge w:val="continue"/>
            <w:tcBorders>
              <w:top w:val="nil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97" w:type="dxa"/>
          </w:tcPr>
          <w:p>
            <w:pPr>
              <w:pStyle w:val="11"/>
              <w:spacing w:before="176"/>
              <w:ind w:left="346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质量管理</w:t>
            </w:r>
          </w:p>
        </w:tc>
        <w:tc>
          <w:tcPr>
            <w:tcW w:w="1544" w:type="dxa"/>
          </w:tcPr>
          <w:p>
            <w:pPr>
              <w:pStyle w:val="11"/>
              <w:spacing w:before="176"/>
              <w:ind w:left="448" w:right="557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15</w:t>
            </w:r>
          </w:p>
        </w:tc>
        <w:tc>
          <w:tcPr>
            <w:tcW w:w="1544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09" w:type="dxa"/>
          </w:tcPr>
          <w:p>
            <w:pPr>
              <w:pStyle w:val="11"/>
              <w:spacing w:before="98"/>
              <w:ind w:left="87" w:right="72"/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333333"/>
                <w:sz w:val="24"/>
                <w:szCs w:val="24"/>
              </w:rPr>
              <w:t>10</w:t>
            </w:r>
          </w:p>
        </w:tc>
        <w:tc>
          <w:tcPr>
            <w:tcW w:w="893" w:type="dxa"/>
            <w:vMerge w:val="continue"/>
            <w:tcBorders>
              <w:top w:val="nil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97" w:type="dxa"/>
          </w:tcPr>
          <w:p>
            <w:pPr>
              <w:pStyle w:val="11"/>
              <w:spacing w:before="177"/>
              <w:ind w:left="346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宣传教育</w:t>
            </w:r>
          </w:p>
        </w:tc>
        <w:tc>
          <w:tcPr>
            <w:tcW w:w="1544" w:type="dxa"/>
          </w:tcPr>
          <w:p>
            <w:pPr>
              <w:pStyle w:val="11"/>
              <w:spacing w:before="177"/>
              <w:ind w:left="448" w:right="557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10</w:t>
            </w:r>
          </w:p>
        </w:tc>
        <w:tc>
          <w:tcPr>
            <w:tcW w:w="1544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09" w:type="dxa"/>
          </w:tcPr>
          <w:p>
            <w:pPr>
              <w:pStyle w:val="11"/>
              <w:spacing w:before="99"/>
              <w:ind w:left="87" w:right="72"/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333333"/>
                <w:sz w:val="24"/>
                <w:szCs w:val="24"/>
              </w:rPr>
              <w:t>11</w:t>
            </w:r>
          </w:p>
        </w:tc>
        <w:tc>
          <w:tcPr>
            <w:tcW w:w="893" w:type="dxa"/>
            <w:vMerge w:val="continue"/>
            <w:tcBorders>
              <w:top w:val="nil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97" w:type="dxa"/>
          </w:tcPr>
          <w:p>
            <w:pPr>
              <w:pStyle w:val="11"/>
              <w:spacing w:before="176"/>
              <w:ind w:left="346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卫生防疫</w:t>
            </w:r>
          </w:p>
        </w:tc>
        <w:tc>
          <w:tcPr>
            <w:tcW w:w="1544" w:type="dxa"/>
          </w:tcPr>
          <w:p>
            <w:pPr>
              <w:pStyle w:val="11"/>
              <w:spacing w:before="176"/>
              <w:ind w:left="448" w:right="557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15</w:t>
            </w:r>
          </w:p>
        </w:tc>
        <w:tc>
          <w:tcPr>
            <w:tcW w:w="1544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09" w:type="dxa"/>
          </w:tcPr>
          <w:p>
            <w:pPr>
              <w:pStyle w:val="11"/>
              <w:spacing w:before="98"/>
              <w:ind w:left="87" w:right="72"/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333333"/>
                <w:sz w:val="24"/>
                <w:szCs w:val="24"/>
              </w:rPr>
              <w:t>12</w:t>
            </w:r>
          </w:p>
        </w:tc>
        <w:tc>
          <w:tcPr>
            <w:tcW w:w="893" w:type="dxa"/>
            <w:vMerge w:val="continue"/>
            <w:tcBorders>
              <w:top w:val="nil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97" w:type="dxa"/>
          </w:tcPr>
          <w:p>
            <w:pPr>
              <w:pStyle w:val="11"/>
              <w:spacing w:before="177"/>
              <w:ind w:left="346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环境保护</w:t>
            </w:r>
          </w:p>
        </w:tc>
        <w:tc>
          <w:tcPr>
            <w:tcW w:w="1544" w:type="dxa"/>
          </w:tcPr>
          <w:p>
            <w:pPr>
              <w:pStyle w:val="11"/>
              <w:spacing w:before="177"/>
              <w:ind w:left="448" w:right="557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20</w:t>
            </w:r>
          </w:p>
        </w:tc>
        <w:tc>
          <w:tcPr>
            <w:tcW w:w="1544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709" w:type="dxa"/>
          </w:tcPr>
          <w:p>
            <w:pPr>
              <w:pStyle w:val="11"/>
              <w:spacing w:before="99"/>
              <w:ind w:left="87" w:right="72"/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333333"/>
                <w:sz w:val="24"/>
                <w:szCs w:val="24"/>
              </w:rPr>
              <w:t>13</w:t>
            </w:r>
          </w:p>
        </w:tc>
        <w:tc>
          <w:tcPr>
            <w:tcW w:w="2690" w:type="dxa"/>
            <w:gridSpan w:val="2"/>
          </w:tcPr>
          <w:p>
            <w:pPr>
              <w:pStyle w:val="11"/>
              <w:spacing w:before="178"/>
              <w:ind w:left="586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小计</w:t>
            </w:r>
          </w:p>
        </w:tc>
        <w:tc>
          <w:tcPr>
            <w:tcW w:w="1544" w:type="dxa"/>
          </w:tcPr>
          <w:p>
            <w:pPr>
              <w:pStyle w:val="11"/>
              <w:spacing w:before="178"/>
              <w:ind w:left="567" w:right="557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100</w:t>
            </w:r>
          </w:p>
        </w:tc>
        <w:tc>
          <w:tcPr>
            <w:tcW w:w="1544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pStyle w:val="11"/>
              <w:tabs>
                <w:tab w:val="left" w:pos="1401"/>
              </w:tabs>
              <w:spacing w:before="178"/>
              <w:ind w:left="587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60%（</w:t>
            </w:r>
            <w:r>
              <w:rPr>
                <w:rFonts w:hint="eastAsia"/>
                <w:color w:val="333333"/>
                <w:sz w:val="24"/>
                <w:szCs w:val="24"/>
              </w:rPr>
              <w:tab/>
            </w:r>
            <w:r>
              <w:rPr>
                <w:rFonts w:hint="eastAsia"/>
                <w:color w:val="333333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  <w:jc w:val="center"/>
        </w:trPr>
        <w:tc>
          <w:tcPr>
            <w:tcW w:w="709" w:type="dxa"/>
          </w:tcPr>
          <w:p>
            <w:pPr>
              <w:pStyle w:val="11"/>
              <w:spacing w:before="97"/>
              <w:ind w:left="87" w:right="72"/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333333"/>
                <w:sz w:val="24"/>
                <w:szCs w:val="24"/>
              </w:rPr>
              <w:t>14</w:t>
            </w:r>
          </w:p>
        </w:tc>
        <w:tc>
          <w:tcPr>
            <w:tcW w:w="893" w:type="dxa"/>
          </w:tcPr>
          <w:p>
            <w:pPr>
              <w:pStyle w:val="11"/>
              <w:spacing w:before="11" w:line="408" w:lineRule="exact"/>
              <w:ind w:left="106" w:right="87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附 加分</w:t>
            </w:r>
          </w:p>
        </w:tc>
        <w:tc>
          <w:tcPr>
            <w:tcW w:w="1797" w:type="dxa"/>
          </w:tcPr>
          <w:p>
            <w:pPr>
              <w:pStyle w:val="11"/>
              <w:spacing w:before="6"/>
              <w:rPr>
                <w:sz w:val="24"/>
                <w:szCs w:val="24"/>
              </w:rPr>
            </w:pPr>
          </w:p>
          <w:p>
            <w:pPr>
              <w:pStyle w:val="11"/>
              <w:spacing w:before="1"/>
              <w:ind w:left="346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科技创新</w:t>
            </w:r>
          </w:p>
        </w:tc>
        <w:tc>
          <w:tcPr>
            <w:tcW w:w="1544" w:type="dxa"/>
          </w:tcPr>
          <w:p>
            <w:pPr>
              <w:pStyle w:val="11"/>
              <w:spacing w:before="6"/>
              <w:rPr>
                <w:sz w:val="24"/>
                <w:szCs w:val="24"/>
              </w:rPr>
            </w:pPr>
          </w:p>
          <w:p>
            <w:pPr>
              <w:pStyle w:val="11"/>
              <w:spacing w:before="1"/>
              <w:ind w:left="448" w:right="557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20</w:t>
            </w:r>
          </w:p>
        </w:tc>
        <w:tc>
          <w:tcPr>
            <w:tcW w:w="1544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pStyle w:val="11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3399" w:type="dxa"/>
            <w:gridSpan w:val="3"/>
          </w:tcPr>
          <w:p>
            <w:pPr>
              <w:pStyle w:val="11"/>
              <w:spacing w:before="167"/>
              <w:ind w:left="1350" w:right="150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</w:rPr>
              <w:t>合计</w:t>
            </w:r>
          </w:p>
        </w:tc>
        <w:tc>
          <w:tcPr>
            <w:tcW w:w="1544" w:type="dxa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44" w:type="dxa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pStyle w:val="3"/>
        <w:spacing w:before="6"/>
        <w:rPr>
          <w:rFonts w:ascii="Times New Roman"/>
          <w:sz w:val="11"/>
        </w:rPr>
      </w:pPr>
      <w:bookmarkStart w:id="0" w:name="_GoBack"/>
      <w:bookmarkEnd w:id="0"/>
    </w:p>
    <w:sectPr>
      <w:footerReference r:id="rId3" w:type="default"/>
      <w:footerReference r:id="rId4" w:type="even"/>
      <w:pgSz w:w="11910" w:h="16840"/>
      <w:pgMar w:top="1420" w:right="1540" w:bottom="1380" w:left="1560" w:header="0" w:footer="1200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21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KEdhgz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PKWEsM0Kn768f30&#10;8+H06xvBGQRqXJgh7t4hMrbvbIu2Gc4DDhPvtvI6fcGIwA95jxd5RRsJT5emk+k0h4vDN2yAnz1e&#10;dz7E98JqkoyCetSvk5UdNiH2oUNIymbsWirV1VAZ0hT06vW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KEdhg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21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20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ApX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MCl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20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kYjJlYzc2NDQyNmE2MmY5MmI2YzdmM2NmYzM2ODUifQ=="/>
  </w:docVars>
  <w:rsids>
    <w:rsidRoot w:val="00EF1047"/>
    <w:rsid w:val="00042F6C"/>
    <w:rsid w:val="000A216D"/>
    <w:rsid w:val="000D60DA"/>
    <w:rsid w:val="001068F9"/>
    <w:rsid w:val="00184D8E"/>
    <w:rsid w:val="002930C0"/>
    <w:rsid w:val="002B246D"/>
    <w:rsid w:val="002D5203"/>
    <w:rsid w:val="003C031D"/>
    <w:rsid w:val="005021D8"/>
    <w:rsid w:val="00584521"/>
    <w:rsid w:val="006057F6"/>
    <w:rsid w:val="00611D78"/>
    <w:rsid w:val="00660449"/>
    <w:rsid w:val="006A5A30"/>
    <w:rsid w:val="006B6062"/>
    <w:rsid w:val="00726314"/>
    <w:rsid w:val="0085156D"/>
    <w:rsid w:val="00875D17"/>
    <w:rsid w:val="00897009"/>
    <w:rsid w:val="009C41A9"/>
    <w:rsid w:val="00A131EA"/>
    <w:rsid w:val="00A220AC"/>
    <w:rsid w:val="00AD5595"/>
    <w:rsid w:val="00B4015C"/>
    <w:rsid w:val="00BF553B"/>
    <w:rsid w:val="00C14E57"/>
    <w:rsid w:val="00C36F9E"/>
    <w:rsid w:val="00CA08F7"/>
    <w:rsid w:val="00CC6D83"/>
    <w:rsid w:val="00D21380"/>
    <w:rsid w:val="00D53357"/>
    <w:rsid w:val="00D80673"/>
    <w:rsid w:val="00DB5FA7"/>
    <w:rsid w:val="00EF0800"/>
    <w:rsid w:val="00EF1047"/>
    <w:rsid w:val="00F95895"/>
    <w:rsid w:val="00FC6196"/>
    <w:rsid w:val="020B54EC"/>
    <w:rsid w:val="04896CDD"/>
    <w:rsid w:val="07AD7AD7"/>
    <w:rsid w:val="0B3B2F1C"/>
    <w:rsid w:val="0B7C645A"/>
    <w:rsid w:val="0C3142C1"/>
    <w:rsid w:val="0C6910D7"/>
    <w:rsid w:val="0E8C6161"/>
    <w:rsid w:val="0FB22618"/>
    <w:rsid w:val="0FDD4023"/>
    <w:rsid w:val="10B1713E"/>
    <w:rsid w:val="10EE0960"/>
    <w:rsid w:val="118F5F17"/>
    <w:rsid w:val="11AB3FAB"/>
    <w:rsid w:val="11CB64A3"/>
    <w:rsid w:val="13226E27"/>
    <w:rsid w:val="172F75F3"/>
    <w:rsid w:val="17DE3E75"/>
    <w:rsid w:val="181B1449"/>
    <w:rsid w:val="1A0426C3"/>
    <w:rsid w:val="1BC839E1"/>
    <w:rsid w:val="1C9E1579"/>
    <w:rsid w:val="1FC4492D"/>
    <w:rsid w:val="25ED0CFD"/>
    <w:rsid w:val="28A42A7C"/>
    <w:rsid w:val="2AE50430"/>
    <w:rsid w:val="2DA0533A"/>
    <w:rsid w:val="2E0221F0"/>
    <w:rsid w:val="2E9C6DB6"/>
    <w:rsid w:val="31FF0F2F"/>
    <w:rsid w:val="32777977"/>
    <w:rsid w:val="32AB0247"/>
    <w:rsid w:val="3415731E"/>
    <w:rsid w:val="34A76A5D"/>
    <w:rsid w:val="3608366D"/>
    <w:rsid w:val="39481E93"/>
    <w:rsid w:val="39B06D9E"/>
    <w:rsid w:val="39C33723"/>
    <w:rsid w:val="3C5A6EE0"/>
    <w:rsid w:val="40070877"/>
    <w:rsid w:val="4060479E"/>
    <w:rsid w:val="41A53266"/>
    <w:rsid w:val="41AD3EDB"/>
    <w:rsid w:val="42E41FBD"/>
    <w:rsid w:val="45763B47"/>
    <w:rsid w:val="4B153F72"/>
    <w:rsid w:val="4C8D2FD8"/>
    <w:rsid w:val="4CED42F6"/>
    <w:rsid w:val="4CF0161F"/>
    <w:rsid w:val="4D4F2CBB"/>
    <w:rsid w:val="5075157A"/>
    <w:rsid w:val="509C19FD"/>
    <w:rsid w:val="50A81840"/>
    <w:rsid w:val="588A6A72"/>
    <w:rsid w:val="5C32521C"/>
    <w:rsid w:val="5CE132D8"/>
    <w:rsid w:val="5CEC747F"/>
    <w:rsid w:val="5D64763B"/>
    <w:rsid w:val="5EA108B6"/>
    <w:rsid w:val="5EEB1710"/>
    <w:rsid w:val="5F263133"/>
    <w:rsid w:val="5FA046DA"/>
    <w:rsid w:val="5FFB708E"/>
    <w:rsid w:val="61C5084F"/>
    <w:rsid w:val="62253CF1"/>
    <w:rsid w:val="64D977F8"/>
    <w:rsid w:val="652716AD"/>
    <w:rsid w:val="655A6686"/>
    <w:rsid w:val="6749762C"/>
    <w:rsid w:val="67F67404"/>
    <w:rsid w:val="69015249"/>
    <w:rsid w:val="6AD71A0A"/>
    <w:rsid w:val="6B275AB7"/>
    <w:rsid w:val="6E8D468A"/>
    <w:rsid w:val="6F2E183A"/>
    <w:rsid w:val="7079758B"/>
    <w:rsid w:val="70C93274"/>
    <w:rsid w:val="71970756"/>
    <w:rsid w:val="71D128E6"/>
    <w:rsid w:val="72E41135"/>
    <w:rsid w:val="737B7ECA"/>
    <w:rsid w:val="76303561"/>
    <w:rsid w:val="77FF8849"/>
    <w:rsid w:val="79A57DEF"/>
    <w:rsid w:val="79D460FA"/>
    <w:rsid w:val="7C8864F4"/>
    <w:rsid w:val="7C89617B"/>
    <w:rsid w:val="7D3471D8"/>
    <w:rsid w:val="7F9E310D"/>
    <w:rsid w:val="7F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楷体" w:hAnsi="楷体" w:eastAsia="楷体" w:cs="楷体"/>
      <w:sz w:val="22"/>
      <w:szCs w:val="22"/>
      <w:lang w:val="zh-CN" w:eastAsia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ascii="Arial" w:hAnsi="Arial" w:eastAsia="黑体"/>
      <w:sz w:val="20"/>
    </w:rPr>
  </w:style>
  <w:style w:type="paragraph" w:styleId="3">
    <w:name w:val="Body Text"/>
    <w:basedOn w:val="1"/>
    <w:qFormat/>
    <w:uiPriority w:val="1"/>
    <w:rPr>
      <w:rFonts w:ascii="仿宋" w:hAnsi="仿宋" w:eastAsia="仿宋" w:cs="仿宋"/>
      <w:sz w:val="32"/>
      <w:szCs w:val="32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列出段落1"/>
    <w:basedOn w:val="1"/>
    <w:qFormat/>
    <w:uiPriority w:val="1"/>
    <w:pPr>
      <w:spacing w:before="190"/>
      <w:ind w:left="1122" w:hanging="242"/>
    </w:pPr>
    <w:rPr>
      <w:rFonts w:ascii="仿宋" w:hAnsi="仿宋" w:eastAsia="仿宋" w:cs="仿宋"/>
    </w:rPr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眉 Char"/>
    <w:basedOn w:val="8"/>
    <w:link w:val="5"/>
    <w:qFormat/>
    <w:uiPriority w:val="0"/>
    <w:rPr>
      <w:rFonts w:ascii="楷体" w:hAnsi="楷体" w:eastAsia="楷体" w:cs="楷体"/>
      <w:sz w:val="18"/>
      <w:szCs w:val="18"/>
      <w:lang w:val="zh-CN" w:bidi="zh-CN"/>
    </w:rPr>
  </w:style>
  <w:style w:type="character" w:customStyle="1" w:styleId="13">
    <w:name w:val="页脚 Char"/>
    <w:basedOn w:val="8"/>
    <w:link w:val="4"/>
    <w:qFormat/>
    <w:uiPriority w:val="0"/>
    <w:rPr>
      <w:rFonts w:ascii="楷体" w:hAnsi="楷体" w:eastAsia="楷体" w:cs="楷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25</Pages>
  <Words>8082</Words>
  <Characters>8204</Characters>
  <Lines>74</Lines>
  <Paragraphs>20</Paragraphs>
  <TotalTime>14</TotalTime>
  <ScaleCrop>false</ScaleCrop>
  <LinksUpToDate>false</LinksUpToDate>
  <CharactersWithSpaces>8593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2019-05-15T08:33:00Z</dcterms:created>
  <dc:creator>Microsoft</dc:creator>
  <cp:lastModifiedBy>Empty</cp:lastModifiedBy>
  <cp:lastPrinted>2019-06-04T06:27:00Z</cp:lastPrinted>
  <dcterms:modified xsi:type="dcterms:W3CDTF">2022-09-29T03:12:20Z</dcterms:modified>
  <dc:title>珠海水利建设工程文明工地评选办法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2019-05-08T00:00:00Z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2019-05-14T00:00:00Z</vt:filetime>
  </property>
  <property fmtid="{D5CDD505-2E9C-101B-9397-08002B2CF9AE}" pid="5" name="KSOProductBuildVer">
    <vt:lpwstr>2052-11.1.0.12358</vt:lpwstr>
  </property>
  <property fmtid="{D5CDD505-2E9C-101B-9397-08002B2CF9AE}" pid="6" name="ICV">
    <vt:lpwstr>7932D0F15BC944299A40D04B72675D9B</vt:lpwstr>
  </property>
</Properties>
</file>